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1435DE6A" w:rsidR="008B089D" w:rsidRPr="009A25CE"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 xml:space="preserve">na služební </w:t>
      </w:r>
      <w:r w:rsidRPr="0046570C">
        <w:rPr>
          <w:rFonts w:ascii="Arial" w:eastAsia="Arial" w:hAnsi="Arial" w:cs="Arial"/>
          <w:b/>
          <w:bCs/>
          <w:sz w:val="32"/>
          <w:szCs w:val="32"/>
          <w:lang w:eastAsia="cs-CZ"/>
        </w:rPr>
        <w:t>místo</w:t>
      </w:r>
      <w:r w:rsidR="00637394" w:rsidRPr="0046570C">
        <w:rPr>
          <w:rFonts w:ascii="Arial" w:eastAsia="Arial" w:hAnsi="Arial" w:cs="Arial"/>
          <w:b/>
          <w:bCs/>
          <w:sz w:val="32"/>
          <w:szCs w:val="32"/>
          <w:lang w:eastAsia="cs-CZ"/>
        </w:rPr>
        <w:t xml:space="preserve"> </w:t>
      </w:r>
      <w:r w:rsidR="0046570C" w:rsidRPr="0046570C">
        <w:rPr>
          <w:rFonts w:ascii="Arial" w:eastAsia="Arial" w:hAnsi="Arial" w:cs="Arial"/>
          <w:b/>
          <w:bCs/>
          <w:sz w:val="32"/>
          <w:szCs w:val="32"/>
          <w:lang w:eastAsia="cs-CZ"/>
        </w:rPr>
        <w:t xml:space="preserve">rada </w:t>
      </w:r>
      <w:r w:rsidR="004D2CAD" w:rsidRPr="0046570C">
        <w:rPr>
          <w:rFonts w:ascii="Arial" w:eastAsia="Arial" w:hAnsi="Arial" w:cs="Arial"/>
          <w:b/>
          <w:bCs/>
          <w:sz w:val="32"/>
          <w:szCs w:val="32"/>
          <w:lang w:eastAsia="cs-CZ"/>
        </w:rPr>
        <w:t>v</w:t>
      </w:r>
      <w:r w:rsidR="00362736" w:rsidRPr="0046570C">
        <w:rPr>
          <w:rFonts w:ascii="Arial" w:eastAsia="Arial" w:hAnsi="Arial" w:cs="Arial"/>
          <w:b/>
          <w:bCs/>
          <w:sz w:val="32"/>
          <w:szCs w:val="32"/>
          <w:lang w:eastAsia="cs-CZ"/>
        </w:rPr>
        <w:t xml:space="preserve"> </w:t>
      </w:r>
      <w:r w:rsidR="000D780D" w:rsidRPr="0046570C">
        <w:rPr>
          <w:rFonts w:ascii="Arial" w:eastAsia="Arial" w:hAnsi="Arial" w:cs="Arial"/>
          <w:b/>
          <w:bCs/>
          <w:sz w:val="32"/>
          <w:szCs w:val="32"/>
          <w:lang w:eastAsia="cs-CZ"/>
        </w:rPr>
        <w:t>O</w:t>
      </w:r>
      <w:r w:rsidR="00362736" w:rsidRPr="0046570C">
        <w:rPr>
          <w:rFonts w:ascii="Arial" w:eastAsia="Arial" w:hAnsi="Arial" w:cs="Arial"/>
          <w:b/>
          <w:bCs/>
          <w:sz w:val="32"/>
          <w:szCs w:val="32"/>
          <w:lang w:eastAsia="cs-CZ"/>
        </w:rPr>
        <w:t>ddělení</w:t>
      </w:r>
      <w:r w:rsidR="00B317BA" w:rsidRPr="0046570C">
        <w:rPr>
          <w:rFonts w:ascii="Arial" w:eastAsia="Arial" w:hAnsi="Arial" w:cs="Arial"/>
          <w:b/>
          <w:bCs/>
          <w:sz w:val="32"/>
          <w:szCs w:val="32"/>
          <w:lang w:eastAsia="cs-CZ"/>
        </w:rPr>
        <w:t xml:space="preserve"> </w:t>
      </w:r>
      <w:r w:rsidR="0046570C" w:rsidRPr="0046570C">
        <w:rPr>
          <w:rFonts w:ascii="Arial" w:eastAsia="Arial" w:hAnsi="Arial" w:cs="Arial"/>
          <w:b/>
          <w:bCs/>
          <w:sz w:val="32"/>
          <w:szCs w:val="32"/>
          <w:lang w:eastAsia="cs-CZ"/>
        </w:rPr>
        <w:t>rámcového plánování, analýz a poradenství, Odbor HÚEL,</w:t>
      </w:r>
      <w:r w:rsidR="00637394" w:rsidRPr="0046570C">
        <w:rPr>
          <w:rFonts w:ascii="Arial" w:eastAsia="Arial" w:hAnsi="Arial" w:cs="Arial"/>
          <w:b/>
          <w:bCs/>
          <w:sz w:val="32"/>
          <w:szCs w:val="32"/>
          <w:lang w:eastAsia="cs-CZ"/>
        </w:rPr>
        <w:t xml:space="preserve"> NLI</w:t>
      </w:r>
      <w:r w:rsidR="0020497C" w:rsidRPr="0046570C">
        <w:rPr>
          <w:rFonts w:ascii="Arial" w:eastAsia="Arial" w:hAnsi="Arial" w:cs="Arial"/>
          <w:b/>
          <w:bCs/>
          <w:sz w:val="32"/>
          <w:szCs w:val="32"/>
          <w:lang w:eastAsia="cs-CZ"/>
        </w:rPr>
        <w:t>10</w:t>
      </w:r>
      <w:r w:rsidR="0046570C" w:rsidRPr="0046570C">
        <w:rPr>
          <w:rFonts w:ascii="Arial" w:eastAsia="Arial" w:hAnsi="Arial" w:cs="Arial"/>
          <w:b/>
          <w:bCs/>
          <w:sz w:val="32"/>
          <w:szCs w:val="32"/>
          <w:lang w:eastAsia="cs-CZ"/>
        </w:rPr>
        <w:t>64</w:t>
      </w:r>
      <w:r w:rsidR="008B089D" w:rsidRPr="0046570C">
        <w:rPr>
          <w:rFonts w:ascii="Arial" w:eastAsia="Arial" w:hAnsi="Arial" w:cs="Arial"/>
          <w:b/>
          <w:bCs/>
          <w:sz w:val="32"/>
          <w:szCs w:val="32"/>
          <w:lang w:eastAsia="cs-CZ"/>
        </w:rPr>
        <w:t xml:space="preserve">                                                              </w:t>
      </w:r>
    </w:p>
    <w:p w14:paraId="315AAD43" w14:textId="77777777" w:rsidR="00A60F48" w:rsidRDefault="00A60F48" w:rsidP="00660F1A">
      <w:pPr>
        <w:spacing w:after="0" w:line="240" w:lineRule="auto"/>
        <w:ind w:left="4956" w:firstLine="708"/>
        <w:rPr>
          <w:rFonts w:ascii="Arial" w:eastAsia="Arial" w:hAnsi="Arial" w:cs="Arial"/>
          <w:lang w:eastAsia="cs-CZ"/>
        </w:rPr>
      </w:pPr>
    </w:p>
    <w:p w14:paraId="5577FE5C" w14:textId="52151485" w:rsidR="006E787A" w:rsidRPr="00062FA7" w:rsidRDefault="00660F1A" w:rsidP="00062FA7">
      <w:pPr>
        <w:spacing w:after="0" w:line="240" w:lineRule="auto"/>
        <w:ind w:left="4248"/>
        <w:rPr>
          <w:rFonts w:ascii="Arial" w:eastAsia="Arial" w:hAnsi="Arial" w:cs="Arial"/>
          <w:lang w:eastAsia="cs-CZ"/>
        </w:rPr>
      </w:pPr>
      <w:r w:rsidRPr="006E787A">
        <w:rPr>
          <w:rFonts w:ascii="Arial" w:eastAsia="Arial" w:hAnsi="Arial" w:cs="Arial"/>
          <w:lang w:eastAsia="cs-CZ"/>
        </w:rPr>
        <w:t xml:space="preserve">Č. j.: </w:t>
      </w:r>
      <w:r w:rsidR="00062FA7" w:rsidRPr="00062FA7">
        <w:rPr>
          <w:rFonts w:ascii="Arial" w:eastAsia="Arial" w:hAnsi="Arial" w:cs="Arial"/>
          <w:lang w:eastAsia="cs-CZ"/>
        </w:rPr>
        <w:t>NLI/3710/2026/</w:t>
      </w:r>
      <w:proofErr w:type="spellStart"/>
      <w:r w:rsidR="00062FA7" w:rsidRPr="00062FA7">
        <w:rPr>
          <w:rFonts w:ascii="Arial" w:eastAsia="Arial" w:hAnsi="Arial" w:cs="Arial"/>
          <w:lang w:eastAsia="cs-CZ"/>
        </w:rPr>
        <w:t>EaP</w:t>
      </w:r>
      <w:proofErr w:type="spellEnd"/>
    </w:p>
    <w:p w14:paraId="544F0258" w14:textId="05EFA7B8" w:rsidR="00660F1A" w:rsidRDefault="00273401" w:rsidP="00273401">
      <w:pPr>
        <w:spacing w:after="0" w:line="240" w:lineRule="auto"/>
        <w:ind w:left="3540" w:firstLine="708"/>
        <w:rPr>
          <w:rFonts w:ascii="Arial" w:eastAsia="Arial" w:hAnsi="Arial" w:cs="Arial"/>
          <w:lang w:eastAsia="cs-CZ"/>
        </w:rPr>
      </w:pPr>
      <w:r>
        <w:rPr>
          <w:rFonts w:ascii="Arial" w:eastAsia="Arial" w:hAnsi="Arial" w:cs="Arial"/>
          <w:lang w:eastAsia="cs-CZ"/>
        </w:rPr>
        <w:t>V Brandýse nad Labem – Staré Boleslavi</w:t>
      </w:r>
    </w:p>
    <w:p w14:paraId="215ED1E0" w14:textId="1644727D" w:rsidR="00273401" w:rsidRPr="0046570C" w:rsidRDefault="00273401" w:rsidP="00273401">
      <w:pPr>
        <w:spacing w:after="0" w:line="240" w:lineRule="auto"/>
        <w:ind w:left="3540" w:firstLine="708"/>
        <w:rPr>
          <w:rFonts w:ascii="Arial" w:eastAsia="Arial" w:hAnsi="Arial" w:cs="Arial"/>
          <w:lang w:eastAsia="cs-CZ"/>
        </w:rPr>
      </w:pPr>
      <w:r>
        <w:rPr>
          <w:rFonts w:ascii="Arial" w:eastAsia="Arial" w:hAnsi="Arial" w:cs="Arial"/>
          <w:lang w:eastAsia="cs-CZ"/>
        </w:rPr>
        <w:t xml:space="preserve">Dne </w:t>
      </w:r>
      <w:r w:rsidR="00DE7267">
        <w:rPr>
          <w:rFonts w:ascii="Arial" w:eastAsia="Arial" w:hAnsi="Arial" w:cs="Arial"/>
          <w:lang w:eastAsia="cs-CZ"/>
        </w:rPr>
        <w:t>10</w:t>
      </w:r>
      <w:r w:rsidRPr="0046570C">
        <w:rPr>
          <w:rFonts w:ascii="Arial" w:eastAsia="Arial" w:hAnsi="Arial" w:cs="Arial"/>
          <w:lang w:eastAsia="cs-CZ"/>
        </w:rPr>
        <w:t xml:space="preserve">. </w:t>
      </w:r>
      <w:r w:rsidR="00DE7267">
        <w:rPr>
          <w:rFonts w:ascii="Arial" w:eastAsia="Arial" w:hAnsi="Arial" w:cs="Arial"/>
          <w:lang w:eastAsia="cs-CZ"/>
        </w:rPr>
        <w:t>9</w:t>
      </w:r>
      <w:r w:rsidRPr="0046570C">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5B33C224" w:rsidR="00463335" w:rsidRPr="00EC7B36"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463335" w:rsidRPr="00CE0CDD">
        <w:rPr>
          <w:rFonts w:ascii="Arial" w:eastAsia="Arial" w:hAnsi="Arial" w:cs="Arial"/>
          <w:lang w:eastAsia="cs-CZ"/>
        </w:rPr>
        <w:t xml:space="preserve">, vyhlašuje výběrové řízení na služební místo </w:t>
      </w:r>
      <w:r w:rsidR="0046570C" w:rsidRPr="0046570C">
        <w:rPr>
          <w:rFonts w:ascii="Arial" w:eastAsia="Arial" w:hAnsi="Arial" w:cs="Arial"/>
          <w:b/>
          <w:bCs/>
          <w:lang w:eastAsia="cs-CZ"/>
        </w:rPr>
        <w:t>rada</w:t>
      </w:r>
      <w:r w:rsidRPr="0046570C">
        <w:rPr>
          <w:rFonts w:ascii="Arial" w:eastAsia="Arial" w:hAnsi="Arial" w:cs="Arial"/>
          <w:b/>
          <w:bCs/>
          <w:lang w:eastAsia="cs-CZ"/>
        </w:rPr>
        <w:t xml:space="preserve"> (</w:t>
      </w:r>
      <w:r w:rsidRPr="0046570C">
        <w:rPr>
          <w:rFonts w:ascii="Arial" w:hAnsi="Arial" w:cs="Arial"/>
        </w:rPr>
        <w:t>č. NLI</w:t>
      </w:r>
      <w:r w:rsidR="0046570C" w:rsidRPr="0046570C">
        <w:rPr>
          <w:rFonts w:ascii="Arial" w:hAnsi="Arial" w:cs="Arial"/>
        </w:rPr>
        <w:t>1064</w:t>
      </w:r>
      <w:r w:rsidRPr="0046570C">
        <w:rPr>
          <w:rFonts w:ascii="Arial" w:hAnsi="Arial" w:cs="Arial"/>
        </w:rPr>
        <w:t>)</w:t>
      </w:r>
      <w:r w:rsidR="00CE0CDD" w:rsidRPr="0046570C">
        <w:rPr>
          <w:rFonts w:ascii="Arial" w:eastAsia="Arial" w:hAnsi="Arial" w:cs="Arial"/>
          <w:lang w:eastAsia="cs-CZ"/>
        </w:rPr>
        <w:t>,</w:t>
      </w:r>
      <w:r w:rsidRPr="0046570C">
        <w:rPr>
          <w:rFonts w:ascii="Arial" w:eastAsia="Arial" w:hAnsi="Arial" w:cs="Arial"/>
          <w:lang w:eastAsia="cs-CZ"/>
        </w:rPr>
        <w:t xml:space="preserve"> </w:t>
      </w:r>
      <w:r>
        <w:rPr>
          <w:rFonts w:ascii="Arial" w:eastAsia="Arial" w:hAnsi="Arial" w:cs="Arial"/>
          <w:lang w:eastAsia="cs-CZ"/>
        </w:rPr>
        <w:t>v Národním lesnickém institutu v </w:t>
      </w:r>
      <w:r w:rsidR="00574535">
        <w:rPr>
          <w:rFonts w:ascii="Arial" w:eastAsia="Arial" w:hAnsi="Arial" w:cs="Arial"/>
          <w:lang w:eastAsia="cs-CZ"/>
        </w:rPr>
        <w:t>O</w:t>
      </w:r>
      <w:r>
        <w:rPr>
          <w:rFonts w:ascii="Arial" w:eastAsia="Arial" w:hAnsi="Arial" w:cs="Arial"/>
          <w:lang w:eastAsia="cs-CZ"/>
        </w:rPr>
        <w:t xml:space="preserve">dboru </w:t>
      </w:r>
      <w:r w:rsidR="00574535">
        <w:rPr>
          <w:rFonts w:ascii="Arial" w:eastAsia="Arial" w:hAnsi="Arial" w:cs="Arial"/>
          <w:lang w:eastAsia="cs-CZ"/>
        </w:rPr>
        <w:t xml:space="preserve">hospodářské úpravy </w:t>
      </w:r>
      <w:r w:rsidR="00E900B1">
        <w:rPr>
          <w:rFonts w:ascii="Arial" w:eastAsia="Arial" w:hAnsi="Arial" w:cs="Arial"/>
          <w:lang w:eastAsia="cs-CZ"/>
        </w:rPr>
        <w:t xml:space="preserve">a </w:t>
      </w:r>
      <w:r w:rsidR="00574535">
        <w:rPr>
          <w:rFonts w:ascii="Arial" w:eastAsia="Arial" w:hAnsi="Arial" w:cs="Arial"/>
          <w:lang w:eastAsia="cs-CZ"/>
        </w:rPr>
        <w:t>ekologie lesa (HÚEL)</w:t>
      </w:r>
      <w:r w:rsidR="004D2CAD">
        <w:rPr>
          <w:rFonts w:ascii="Arial" w:eastAsia="Arial" w:hAnsi="Arial" w:cs="Arial"/>
          <w:lang w:eastAsia="cs-CZ"/>
        </w:rPr>
        <w:t xml:space="preserve"> </w:t>
      </w:r>
      <w:r w:rsidR="00463335" w:rsidRPr="00937B4A">
        <w:rPr>
          <w:rFonts w:ascii="Arial" w:eastAsia="Arial" w:hAnsi="Arial" w:cs="Arial"/>
          <w:lang w:eastAsia="cs-CZ"/>
        </w:rPr>
        <w:t>se služebním působištěm v</w:t>
      </w:r>
      <w:r w:rsidR="0020497C">
        <w:rPr>
          <w:rFonts w:ascii="Arial" w:eastAsia="Arial" w:hAnsi="Arial" w:cs="Arial"/>
          <w:lang w:eastAsia="cs-CZ"/>
        </w:rPr>
        <w:t> Brandýse nad Labem</w:t>
      </w:r>
      <w:r w:rsidR="00E900B1">
        <w:rPr>
          <w:rFonts w:ascii="Arial" w:eastAsia="Arial" w:hAnsi="Arial" w:cs="Arial"/>
          <w:lang w:eastAsia="cs-CZ"/>
        </w:rPr>
        <w:t xml:space="preserve"> – Staré Boleslavi.</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5EBD5BD4"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4D2CAD">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1FFDC373" w14:textId="4DC61F5C" w:rsidR="00CE0BA8" w:rsidRDefault="004D2CAD"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43</w:t>
      </w:r>
      <w:r w:rsidR="00637394">
        <w:rPr>
          <w:rFonts w:ascii="Arial" w:eastAsia="Arial" w:hAnsi="Arial" w:cs="Arial"/>
          <w:lang w:eastAsia="cs-CZ"/>
        </w:rPr>
        <w:t xml:space="preserve"> – </w:t>
      </w:r>
      <w:r>
        <w:rPr>
          <w:rFonts w:ascii="Arial" w:eastAsia="Arial" w:hAnsi="Arial" w:cs="Arial"/>
          <w:lang w:eastAsia="cs-CZ"/>
        </w:rPr>
        <w:t>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4D802C8B" w14:textId="60ACCD4A" w:rsidR="001E0649" w:rsidRPr="00663168"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 xml:space="preserve">: </w:t>
      </w:r>
    </w:p>
    <w:p w14:paraId="2776FC25" w14:textId="47DE99E4" w:rsidR="0020497C" w:rsidRPr="0020497C" w:rsidRDefault="00BA610F" w:rsidP="0020497C">
      <w:pPr>
        <w:pStyle w:val="Odstavecseseznamem"/>
        <w:numPr>
          <w:ilvl w:val="0"/>
          <w:numId w:val="39"/>
        </w:numPr>
        <w:spacing w:after="160" w:line="278" w:lineRule="auto"/>
        <w:contextualSpacing/>
        <w:rPr>
          <w:rFonts w:ascii="Arial" w:hAnsi="Arial" w:cs="Arial"/>
        </w:rPr>
      </w:pPr>
      <w:r>
        <w:rPr>
          <w:rFonts w:ascii="Arial" w:hAnsi="Arial" w:cs="Arial"/>
        </w:rPr>
        <w:t>Zpracování lesnických dat</w:t>
      </w:r>
    </w:p>
    <w:p w14:paraId="1AB3F0FC" w14:textId="444805A9" w:rsidR="0020497C" w:rsidRPr="0020497C" w:rsidRDefault="00BA610F" w:rsidP="0020497C">
      <w:pPr>
        <w:pStyle w:val="Odstavecseseznamem"/>
        <w:numPr>
          <w:ilvl w:val="0"/>
          <w:numId w:val="39"/>
        </w:numPr>
        <w:spacing w:after="160" w:line="278" w:lineRule="auto"/>
        <w:contextualSpacing/>
        <w:rPr>
          <w:rFonts w:ascii="Arial" w:hAnsi="Arial" w:cs="Arial"/>
        </w:rPr>
      </w:pPr>
      <w:r>
        <w:rPr>
          <w:rFonts w:ascii="Arial" w:hAnsi="Arial" w:cs="Arial"/>
        </w:rPr>
        <w:t>Zpracování dat z trvalých zkusných ploch</w:t>
      </w:r>
    </w:p>
    <w:p w14:paraId="20271C6C" w14:textId="049FBBAE" w:rsidR="00D86E64" w:rsidRPr="00BA610F" w:rsidRDefault="00BA610F" w:rsidP="0020497C">
      <w:pPr>
        <w:pStyle w:val="Odstavecseseznamem"/>
        <w:numPr>
          <w:ilvl w:val="0"/>
          <w:numId w:val="39"/>
        </w:numPr>
        <w:spacing w:after="0"/>
        <w:jc w:val="both"/>
        <w:rPr>
          <w:rFonts w:ascii="Arial" w:eastAsia="Arial" w:hAnsi="Arial" w:cs="Arial"/>
          <w:lang w:eastAsia="cs-CZ"/>
        </w:rPr>
      </w:pPr>
      <w:r>
        <w:rPr>
          <w:rFonts w:ascii="Arial" w:hAnsi="Arial" w:cs="Arial"/>
        </w:rPr>
        <w:t>Zpracování dat lesních hospodářských plánů a osnov v databázovém prostředí (lokální a serverové)</w:t>
      </w:r>
    </w:p>
    <w:p w14:paraId="4E09A5E5" w14:textId="3314A2A4" w:rsidR="00BA610F" w:rsidRPr="00BA610F" w:rsidRDefault="00BA610F" w:rsidP="0020497C">
      <w:pPr>
        <w:pStyle w:val="Odstavecseseznamem"/>
        <w:numPr>
          <w:ilvl w:val="0"/>
          <w:numId w:val="39"/>
        </w:numPr>
        <w:spacing w:after="0"/>
        <w:jc w:val="both"/>
        <w:rPr>
          <w:rFonts w:ascii="Arial" w:eastAsia="Arial" w:hAnsi="Arial" w:cs="Arial"/>
          <w:lang w:eastAsia="cs-CZ"/>
        </w:rPr>
      </w:pPr>
      <w:r>
        <w:rPr>
          <w:rFonts w:ascii="Arial" w:hAnsi="Arial" w:cs="Arial"/>
        </w:rPr>
        <w:t>Terénní šetření při sběru dat a kontrolní činnosti</w:t>
      </w:r>
    </w:p>
    <w:p w14:paraId="36F090BD" w14:textId="2A5640D2" w:rsidR="00BA610F" w:rsidRPr="00BA610F" w:rsidRDefault="00BA610F" w:rsidP="0020497C">
      <w:pPr>
        <w:pStyle w:val="Odstavecseseznamem"/>
        <w:numPr>
          <w:ilvl w:val="0"/>
          <w:numId w:val="39"/>
        </w:numPr>
        <w:spacing w:after="0"/>
        <w:jc w:val="both"/>
        <w:rPr>
          <w:rFonts w:ascii="Arial" w:eastAsia="Arial" w:hAnsi="Arial" w:cs="Arial"/>
          <w:lang w:eastAsia="cs-CZ"/>
        </w:rPr>
      </w:pPr>
      <w:r>
        <w:rPr>
          <w:rFonts w:ascii="Arial" w:hAnsi="Arial" w:cs="Arial"/>
        </w:rPr>
        <w:t>Analýza a vyhodnocování dat o životním prostředí</w:t>
      </w:r>
    </w:p>
    <w:p w14:paraId="34ACA313" w14:textId="19BF6999" w:rsidR="00BA610F" w:rsidRPr="0020497C" w:rsidRDefault="00BA610F" w:rsidP="0020497C">
      <w:pPr>
        <w:pStyle w:val="Odstavecseseznamem"/>
        <w:numPr>
          <w:ilvl w:val="0"/>
          <w:numId w:val="39"/>
        </w:numPr>
        <w:spacing w:after="0"/>
        <w:jc w:val="both"/>
        <w:rPr>
          <w:rFonts w:ascii="Arial" w:eastAsia="Arial" w:hAnsi="Arial" w:cs="Arial"/>
          <w:lang w:eastAsia="cs-CZ"/>
        </w:rPr>
      </w:pPr>
      <w:r>
        <w:rPr>
          <w:rFonts w:ascii="Arial" w:hAnsi="Arial" w:cs="Arial"/>
        </w:rPr>
        <w:t>Práce s databázemi a nástroji GIS</w:t>
      </w: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F80D5F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BA610F">
        <w:rPr>
          <w:rFonts w:ascii="Arial" w:eastAsia="Arial" w:hAnsi="Arial" w:cs="Arial"/>
          <w:b/>
          <w:bCs/>
          <w:lang w:eastAsia="cs-CZ"/>
        </w:rPr>
        <w:t>11</w:t>
      </w:r>
      <w:r w:rsidRPr="006E471E">
        <w:rPr>
          <w:rFonts w:ascii="Arial" w:eastAsia="Arial" w:hAnsi="Arial" w:cs="Arial"/>
          <w:b/>
          <w:bCs/>
          <w:lang w:eastAsia="cs-CZ"/>
        </w:rPr>
        <w:t xml:space="preserve">. platové třídy. </w:t>
      </w:r>
      <w:r w:rsidR="00450682" w:rsidRPr="00450682">
        <w:rPr>
          <w:rFonts w:ascii="Arial" w:eastAsia="Arial" w:hAnsi="Arial" w:cs="Arial"/>
          <w:lang w:eastAsia="cs-CZ"/>
        </w:rPr>
        <w:t>Zaručený plat pro tuto platovou třídu je v roce 2026 stanoven ve výši 3</w:t>
      </w:r>
      <w:r w:rsidR="00BA610F">
        <w:rPr>
          <w:rFonts w:ascii="Arial" w:eastAsia="Arial" w:hAnsi="Arial" w:cs="Arial"/>
          <w:lang w:eastAsia="cs-CZ"/>
        </w:rPr>
        <w:t>584</w:t>
      </w:r>
      <w:r w:rsidR="00450682" w:rsidRPr="00450682">
        <w:rPr>
          <w:rFonts w:ascii="Arial" w:eastAsia="Arial" w:hAnsi="Arial" w:cs="Arial"/>
          <w:lang w:eastAsia="cs-CZ"/>
        </w:rPr>
        <w:t>0</w:t>
      </w:r>
      <w:r w:rsidR="00E900B1">
        <w:rPr>
          <w:rFonts w:ascii="Arial" w:eastAsia="Arial" w:hAnsi="Arial" w:cs="Arial"/>
          <w:lang w:eastAsia="cs-CZ"/>
        </w:rPr>
        <w:t xml:space="preserve"> </w:t>
      </w:r>
      <w:r w:rsidR="00450682" w:rsidRPr="00450682">
        <w:rPr>
          <w:rFonts w:ascii="Arial" w:eastAsia="Arial" w:hAnsi="Arial" w:cs="Arial"/>
          <w:lang w:eastAsia="cs-CZ"/>
        </w:rPr>
        <w:t>Kč.</w:t>
      </w:r>
    </w:p>
    <w:p w14:paraId="73B2F45F" w14:textId="77777777" w:rsidR="006B0B01" w:rsidRPr="00937B4A" w:rsidRDefault="006B0B01"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534DAE18"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BA610F">
        <w:rPr>
          <w:rFonts w:ascii="Arial" w:hAnsi="Arial" w:cs="Arial"/>
          <w:b/>
          <w:bCs/>
        </w:rPr>
        <w:t>29090</w:t>
      </w:r>
      <w:r w:rsidR="004D759F">
        <w:rPr>
          <w:rFonts w:ascii="Arial" w:hAnsi="Arial" w:cs="Arial"/>
          <w:b/>
          <w:bCs/>
        </w:rPr>
        <w:t xml:space="preserve"> do </w:t>
      </w:r>
      <w:r w:rsidR="00BA610F">
        <w:rPr>
          <w:rFonts w:ascii="Arial" w:hAnsi="Arial" w:cs="Arial"/>
          <w:b/>
          <w:bCs/>
        </w:rPr>
        <w:t>42050</w:t>
      </w:r>
      <w:r w:rsidR="00C8472C">
        <w:rPr>
          <w:rFonts w:ascii="Arial" w:hAnsi="Arial" w:cs="Arial"/>
          <w:b/>
          <w:bCs/>
        </w:rPr>
        <w:t xml:space="preserve"> </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1661D46F"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BA610F">
        <w:rPr>
          <w:rFonts w:ascii="Arial" w:eastAsia="Arial" w:hAnsi="Arial" w:cs="Arial"/>
          <w:b/>
          <w:bCs/>
          <w:lang w:eastAsia="cs-CZ"/>
        </w:rPr>
        <w:t xml:space="preserve">2103 </w:t>
      </w:r>
      <w:r w:rsidRPr="00A32EE3">
        <w:rPr>
          <w:rFonts w:ascii="Arial" w:eastAsia="Arial" w:hAnsi="Arial" w:cs="Arial"/>
          <w:b/>
          <w:bCs/>
          <w:lang w:eastAsia="cs-CZ"/>
        </w:rPr>
        <w:t xml:space="preserve">do </w:t>
      </w:r>
      <w:r w:rsidR="00BA610F">
        <w:rPr>
          <w:rFonts w:ascii="Arial" w:eastAsia="Arial" w:hAnsi="Arial" w:cs="Arial"/>
          <w:b/>
          <w:bCs/>
          <w:lang w:eastAsia="cs-CZ"/>
        </w:rPr>
        <w:t>6308</w:t>
      </w:r>
      <w:r w:rsidRPr="00A32EE3">
        <w:rPr>
          <w:rFonts w:ascii="Arial" w:eastAsia="Arial" w:hAnsi="Arial" w:cs="Arial"/>
          <w:b/>
          <w:bCs/>
          <w:lang w:eastAsia="cs-CZ"/>
        </w:rPr>
        <w:t xml:space="preserve"> Kč</w:t>
      </w:r>
      <w:r>
        <w:rPr>
          <w:rFonts w:ascii="Arial" w:eastAsia="Arial" w:hAnsi="Arial" w:cs="Arial"/>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lastRenderedPageBreak/>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6C60F8B7" w:rsidR="00B95604" w:rsidRPr="006E471E" w:rsidRDefault="00B95604" w:rsidP="00B95604">
      <w:pPr>
        <w:spacing w:after="0" w:line="240" w:lineRule="auto"/>
        <w:jc w:val="both"/>
        <w:rPr>
          <w:rFonts w:ascii="Arial" w:hAnsi="Arial" w:cs="Arial"/>
        </w:rPr>
      </w:pPr>
      <w:r w:rsidRPr="006E471E">
        <w:rPr>
          <w:rFonts w:ascii="Arial" w:hAnsi="Arial" w:cs="Arial"/>
          <w:b/>
          <w:bCs/>
        </w:rPr>
        <w:t>2.</w:t>
      </w:r>
      <w:r w:rsidR="00050438">
        <w:rPr>
          <w:rFonts w:ascii="Arial" w:hAnsi="Arial" w:cs="Arial"/>
          <w:b/>
          <w:bCs/>
        </w:rPr>
        <w:t>3</w:t>
      </w:r>
      <w:r w:rsidRPr="006E471E">
        <w:rPr>
          <w:rFonts w:ascii="Arial" w:hAnsi="Arial" w:cs="Arial"/>
          <w:b/>
          <w:bCs/>
        </w:rPr>
        <w:t>.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66DA1A18" w:rsidR="001768C0" w:rsidRPr="00B317BA"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BA610F">
        <w:rPr>
          <w:rFonts w:ascii="Arial" w:eastAsia="Arial" w:hAnsi="Arial" w:cs="Arial"/>
          <w:b/>
          <w:bCs/>
          <w:lang w:eastAsia="cs-CZ"/>
        </w:rPr>
        <w:t>neurčitou</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24BF8291"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nástupu </w:t>
      </w:r>
      <w:r w:rsidRPr="004B0ABE">
        <w:rPr>
          <w:rFonts w:ascii="Arial" w:eastAsia="Arial" w:hAnsi="Arial" w:cs="Arial"/>
          <w:b/>
          <w:bCs/>
          <w:lang w:eastAsia="cs-CZ"/>
        </w:rPr>
        <w:t>do služby na služebním místě je</w:t>
      </w:r>
      <w:r>
        <w:rPr>
          <w:rFonts w:ascii="Arial" w:eastAsia="Arial" w:hAnsi="Arial" w:cs="Arial"/>
          <w:b/>
          <w:bCs/>
          <w:lang w:eastAsia="cs-CZ"/>
        </w:rPr>
        <w:t xml:space="preserve"> </w:t>
      </w:r>
      <w:r w:rsidR="00684368">
        <w:rPr>
          <w:rFonts w:ascii="Arial" w:eastAsia="Arial" w:hAnsi="Arial" w:cs="Arial"/>
          <w:b/>
          <w:bCs/>
          <w:lang w:eastAsia="cs-CZ"/>
        </w:rPr>
        <w:t xml:space="preserve">1. </w:t>
      </w:r>
      <w:r w:rsidR="00DE7267">
        <w:rPr>
          <w:rFonts w:ascii="Arial" w:eastAsia="Arial" w:hAnsi="Arial" w:cs="Arial"/>
          <w:b/>
          <w:bCs/>
          <w:lang w:eastAsia="cs-CZ"/>
        </w:rPr>
        <w:t xml:space="preserve">listopadu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lastRenderedPageBreak/>
        <w:t>4.</w:t>
      </w:r>
      <w:r w:rsidRPr="00B317BA">
        <w:rPr>
          <w:rFonts w:ascii="Arial" w:hAnsi="Arial" w:cs="Arial"/>
          <w:color w:val="000000" w:themeColor="text1"/>
          <w:sz w:val="22"/>
          <w:szCs w:val="22"/>
        </w:rPr>
        <w:tab/>
        <w:t>Podání žádosti</w:t>
      </w:r>
    </w:p>
    <w:p w14:paraId="0095E60D" w14:textId="3FAC1291"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přijetí do služebního poměru a </w:t>
      </w:r>
      <w:r w:rsidR="00761614">
        <w:rPr>
          <w:rFonts w:ascii="Arial" w:eastAsia="Arial" w:hAnsi="Arial" w:cs="Arial"/>
          <w:color w:val="000000"/>
          <w:lang w:eastAsia="cs-CZ"/>
        </w:rPr>
        <w:t>zařazení</w:t>
      </w:r>
      <w:r w:rsidRPr="00B317BA">
        <w:rPr>
          <w:rFonts w:ascii="Arial" w:eastAsia="Arial" w:hAnsi="Arial" w:cs="Arial"/>
          <w:color w:val="000000"/>
          <w:lang w:eastAsia="cs-CZ"/>
        </w:rPr>
        <w:t xml:space="preserve"> na služební místo nebo žádosti o </w:t>
      </w:r>
      <w:r w:rsidR="00761614">
        <w:rPr>
          <w:rFonts w:ascii="Arial" w:eastAsia="Arial" w:hAnsi="Arial" w:cs="Arial"/>
          <w:color w:val="000000"/>
          <w:lang w:eastAsia="cs-CZ"/>
        </w:rPr>
        <w:t>zařazení</w:t>
      </w:r>
      <w:r w:rsidRPr="00B317BA">
        <w:rPr>
          <w:rFonts w:ascii="Arial" w:eastAsia="Arial" w:hAnsi="Arial" w:cs="Arial"/>
          <w:color w:val="000000"/>
          <w:lang w:eastAsia="cs-CZ"/>
        </w:rPr>
        <w:t xml:space="preserve"> na služební místo (dále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DE7267">
        <w:rPr>
          <w:rFonts w:ascii="Arial" w:eastAsia="Arial" w:hAnsi="Arial" w:cs="Arial"/>
          <w:b/>
          <w:bCs/>
          <w:color w:val="000000"/>
          <w:u w:val="single"/>
          <w:lang w:eastAsia="cs-CZ"/>
        </w:rPr>
        <w:t>25.</w:t>
      </w:r>
      <w:r w:rsidR="006E787A" w:rsidRPr="001B4992">
        <w:rPr>
          <w:rFonts w:ascii="Arial" w:eastAsia="Arial" w:hAnsi="Arial" w:cs="Arial"/>
          <w:b/>
          <w:bCs/>
          <w:color w:val="000000"/>
          <w:u w:val="single"/>
          <w:lang w:eastAsia="cs-CZ"/>
        </w:rPr>
        <w:t xml:space="preserve"> </w:t>
      </w:r>
      <w:r w:rsidR="00DE7267">
        <w:rPr>
          <w:rFonts w:ascii="Arial" w:eastAsia="Arial" w:hAnsi="Arial" w:cs="Arial"/>
          <w:b/>
          <w:bCs/>
          <w:color w:val="000000"/>
          <w:u w:val="single"/>
          <w:lang w:eastAsia="cs-CZ"/>
        </w:rPr>
        <w:t>září</w:t>
      </w:r>
      <w:r w:rsidR="00513D87">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1012D610"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613C9F15" w14:textId="6434598D" w:rsidR="00783C2A" w:rsidRDefault="00175056" w:rsidP="00CF53F1">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5923EFF4" w:rsidR="006E787A" w:rsidRPr="00364E8B" w:rsidRDefault="00B54BFA" w:rsidP="006E787A">
      <w:pPr>
        <w:spacing w:after="0" w:line="240" w:lineRule="auto"/>
        <w:jc w:val="both"/>
        <w:rPr>
          <w:rFonts w:ascii="Arial" w:hAnsi="Arial" w:cs="Arial"/>
          <w:b/>
          <w:bCs/>
          <w:color w:val="FF0000"/>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místo </w:t>
      </w:r>
      <w:r w:rsidR="00364E8B">
        <w:rPr>
          <w:rFonts w:ascii="Arial" w:eastAsia="Arial" w:hAnsi="Arial" w:cs="Arial"/>
          <w:b/>
          <w:bCs/>
          <w:lang w:eastAsia="cs-CZ"/>
        </w:rPr>
        <w:t>rada</w:t>
      </w:r>
      <w:r w:rsidRPr="00050511">
        <w:rPr>
          <w:rFonts w:ascii="Arial" w:hAnsi="Arial" w:cs="Arial"/>
          <w:b/>
          <w:bCs/>
        </w:rPr>
        <w:t xml:space="preserve">, č.j.: </w:t>
      </w:r>
      <w:r w:rsidR="00062FA7" w:rsidRPr="00062FA7">
        <w:rPr>
          <w:rFonts w:ascii="Arial" w:eastAsia="Arial" w:hAnsi="Arial" w:cs="Arial"/>
          <w:b/>
          <w:bCs/>
          <w:lang w:eastAsia="cs-CZ"/>
        </w:rPr>
        <w:t>NLI/3710/2026/</w:t>
      </w:r>
      <w:proofErr w:type="spellStart"/>
      <w:r w:rsidR="00062FA7" w:rsidRPr="00062FA7">
        <w:rPr>
          <w:rFonts w:ascii="Arial" w:eastAsia="Arial" w:hAnsi="Arial" w:cs="Arial"/>
          <w:b/>
          <w:bCs/>
          <w:lang w:eastAsia="cs-CZ"/>
        </w:rPr>
        <w:t>EaP</w:t>
      </w:r>
      <w:proofErr w:type="spellEnd"/>
      <w:r w:rsidR="00062FA7" w:rsidRPr="00062FA7">
        <w:rPr>
          <w:rFonts w:ascii="Arial" w:eastAsia="Arial" w:hAnsi="Arial" w:cs="Arial"/>
          <w:b/>
          <w:bCs/>
          <w:lang w:eastAsia="cs-CZ"/>
        </w:rPr>
        <w:t>/</w:t>
      </w:r>
      <w:r w:rsidR="002D756A" w:rsidRPr="00062FA7">
        <w:rPr>
          <w:rFonts w:ascii="Arial" w:eastAsia="Arial" w:hAnsi="Arial" w:cs="Arial"/>
          <w:b/>
          <w:bCs/>
          <w:lang w:eastAsia="cs-CZ"/>
        </w:rPr>
        <w:t>KM</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36B119F4" w14:textId="4CD0A665" w:rsidR="00E9377E"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2D756A">
        <w:rPr>
          <w:rFonts w:ascii="Arial" w:eastAsia="Arial" w:hAnsi="Arial" w:cs="Arial"/>
          <w:color w:val="000000"/>
          <w:lang w:eastAsia="cs-CZ"/>
        </w:rPr>
        <w:t>Kateřina Megerlová, DiS.</w:t>
      </w:r>
      <w:r>
        <w:rPr>
          <w:rFonts w:ascii="Arial" w:eastAsia="Arial" w:hAnsi="Arial" w:cs="Arial"/>
          <w:color w:val="000000"/>
          <w:lang w:eastAsia="cs-CZ"/>
        </w:rPr>
        <w:t xml:space="preserve"> – </w:t>
      </w:r>
      <w:hyperlink r:id="rId10" w:history="1">
        <w:r w:rsidR="002D756A" w:rsidRPr="007B2B12">
          <w:rPr>
            <w:rStyle w:val="Hypertextovodkaz"/>
            <w:rFonts w:ascii="Arial" w:eastAsia="Arial" w:hAnsi="Arial" w:cs="Arial"/>
            <w:lang w:eastAsia="cs-CZ"/>
          </w:rPr>
          <w:t>Kateřina Megerlová@nli.gov.cz</w:t>
        </w:r>
      </w:hyperlink>
    </w:p>
    <w:p w14:paraId="7C863804" w14:textId="4ACBFC27" w:rsidR="00364548" w:rsidRDefault="00364548" w:rsidP="002D756A">
      <w:pPr>
        <w:spacing w:after="0" w:line="240" w:lineRule="auto"/>
        <w:rPr>
          <w:rFonts w:ascii="Arial" w:eastAsia="Arial" w:hAnsi="Arial" w:cs="Arial"/>
          <w:color w:val="000000"/>
          <w:lang w:eastAsia="cs-CZ"/>
        </w:rPr>
      </w:pPr>
      <w:r>
        <w:rPr>
          <w:rFonts w:ascii="Arial" w:eastAsia="Arial" w:hAnsi="Arial" w:cs="Arial"/>
          <w:color w:val="000000"/>
          <w:lang w:eastAsia="cs-CZ"/>
        </w:rPr>
        <w:t xml:space="preserve">Údaje o kontaktní osobě k odborným dotazům: </w:t>
      </w:r>
      <w:r w:rsidR="00364E8B">
        <w:rPr>
          <w:rFonts w:ascii="Arial" w:eastAsia="Arial" w:hAnsi="Arial" w:cs="Arial"/>
          <w:color w:val="000000"/>
          <w:lang w:eastAsia="cs-CZ"/>
        </w:rPr>
        <w:t>Ing. Patrik Pacourek</w:t>
      </w:r>
      <w:r w:rsidR="00DE7267">
        <w:rPr>
          <w:rFonts w:ascii="Arial" w:eastAsia="Arial" w:hAnsi="Arial" w:cs="Arial"/>
          <w:color w:val="000000"/>
          <w:lang w:eastAsia="cs-CZ"/>
        </w:rPr>
        <w:t xml:space="preserve"> – </w:t>
      </w:r>
      <w:hyperlink r:id="rId11" w:history="1">
        <w:r w:rsidR="00DE7267" w:rsidRPr="005B12CD">
          <w:rPr>
            <w:rStyle w:val="Hypertextovodkaz"/>
            <w:rFonts w:ascii="Arial" w:eastAsia="Arial" w:hAnsi="Arial" w:cs="Arial"/>
            <w:lang w:eastAsia="cs-CZ"/>
          </w:rPr>
          <w:t>Patrik.pacourek@nli.gov.cz</w:t>
        </w:r>
      </w:hyperlink>
    </w:p>
    <w:p w14:paraId="05C36AEB" w14:textId="77777777" w:rsidR="00364548" w:rsidRPr="00AA14C0" w:rsidRDefault="00364548" w:rsidP="00AA14C0">
      <w:pPr>
        <w:spacing w:after="0" w:line="240" w:lineRule="auto"/>
        <w:jc w:val="both"/>
        <w:rPr>
          <w:rFonts w:ascii="Arial" w:eastAsia="Arial" w:hAnsi="Arial" w:cs="Arial"/>
          <w:color w:val="000000"/>
          <w:lang w:eastAsia="cs-CZ"/>
        </w:rPr>
      </w:pP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039FA51F" w:rsidR="00944F6F" w:rsidRPr="00406C2A" w:rsidRDefault="00A674A4" w:rsidP="00A674A4">
      <w:pPr>
        <w:spacing w:after="120" w:line="240" w:lineRule="auto"/>
        <w:jc w:val="both"/>
        <w:rPr>
          <w:rFonts w:ascii="Arial" w:hAnsi="Arial" w:cs="Arial"/>
          <w:bCs/>
        </w:rPr>
      </w:pPr>
      <w:r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0F2F926C"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00364E8B">
        <w:rPr>
          <w:rFonts w:ascii="Arial" w:hAnsi="Arial" w:cs="Arial"/>
        </w:rPr>
        <w:t>vysokoškolské vzdělání v bakalářském nebo magisterském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lastRenderedPageBreak/>
        <w:t>má potřebnou znalost českého jazyka, není-li státním občanem České republiky.</w:t>
      </w:r>
    </w:p>
    <w:p w14:paraId="29005BEB" w14:textId="14487813" w:rsidR="004D66D3" w:rsidRDefault="004D66D3" w:rsidP="00657162">
      <w:pPr>
        <w:spacing w:after="0" w:line="240" w:lineRule="auto"/>
        <w:jc w:val="both"/>
        <w:rPr>
          <w:rFonts w:ascii="Arial" w:hAnsi="Arial" w:cs="Arial"/>
          <w:b/>
          <w:bCs/>
          <w:highlight w:val="yellow"/>
        </w:rPr>
      </w:pPr>
    </w:p>
    <w:p w14:paraId="574EED07" w14:textId="38C08174" w:rsidR="00657162" w:rsidRPr="00657162" w:rsidRDefault="00657162" w:rsidP="00657162">
      <w:pPr>
        <w:spacing w:after="0" w:line="240" w:lineRule="auto"/>
        <w:jc w:val="both"/>
        <w:rPr>
          <w:rFonts w:ascii="Arial" w:hAnsi="Arial" w:cs="Arial"/>
        </w:rPr>
      </w:pPr>
      <w:r w:rsidRPr="00657162">
        <w:rPr>
          <w:rFonts w:ascii="Arial" w:hAnsi="Arial" w:cs="Arial"/>
        </w:rPr>
        <w:t>Žadatel je povinen splnění základních předpokladů uvedených v písm. a), b) a e) doložit příslušnými listinami (při podání žádosti lze místo předložení originálu listiny doložit pouze její kopii) nebo čestným prohlášením, které je součástí formuláře žádosti.</w:t>
      </w:r>
      <w:r>
        <w:rPr>
          <w:rFonts w:ascii="Arial" w:hAnsi="Arial" w:cs="Arial"/>
        </w:rPr>
        <w:t xml:space="preserve"> Originál nebo úředně ověřenou kopii listiny žadatel předloží nejpozději před konáním pohovoru. </w:t>
      </w:r>
    </w:p>
    <w:p w14:paraId="4C47A64F" w14:textId="593411A8" w:rsidR="00FC30DC" w:rsidRPr="00A86961" w:rsidRDefault="00FC30DC" w:rsidP="00FC30DC">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A86961">
        <w:rPr>
          <w:rFonts w:ascii="Arial" w:hAnsi="Arial" w:cs="Arial"/>
          <w:color w:val="000000" w:themeColor="text1"/>
          <w:sz w:val="22"/>
          <w:szCs w:val="22"/>
        </w:rPr>
        <w:t>6.</w:t>
      </w:r>
      <w:r w:rsidRPr="00A86961">
        <w:rPr>
          <w:rFonts w:ascii="Arial" w:hAnsi="Arial" w:cs="Arial"/>
          <w:color w:val="000000" w:themeColor="text1"/>
          <w:sz w:val="22"/>
          <w:szCs w:val="22"/>
        </w:rPr>
        <w:tab/>
      </w:r>
      <w:r w:rsidR="00A86961" w:rsidRPr="00A86961">
        <w:rPr>
          <w:rFonts w:ascii="Arial" w:hAnsi="Arial" w:cs="Arial"/>
          <w:color w:val="000000" w:themeColor="text1"/>
          <w:sz w:val="22"/>
          <w:szCs w:val="22"/>
        </w:rPr>
        <w:t>Povinné</w:t>
      </w:r>
      <w:r w:rsidRPr="00A86961">
        <w:rPr>
          <w:rFonts w:ascii="Arial" w:hAnsi="Arial" w:cs="Arial"/>
          <w:color w:val="000000" w:themeColor="text1"/>
          <w:sz w:val="22"/>
          <w:szCs w:val="22"/>
        </w:rPr>
        <w:t xml:space="preserve"> přílohy</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3"/>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4"/>
      </w:r>
      <w:r>
        <w:rPr>
          <w:rFonts w:ascii="Arial" w:hAnsi="Arial" w:cs="Arial"/>
        </w:rPr>
        <w:t>;</w:t>
      </w:r>
    </w:p>
    <w:p w14:paraId="4A822F9D" w14:textId="77777777" w:rsidR="00FC30DC" w:rsidRPr="008C10F3"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8C10F3">
        <w:rPr>
          <w:rFonts w:ascii="Arial" w:hAnsi="Arial" w:cs="Arial"/>
          <w:b/>
          <w:bCs/>
          <w:color w:val="000000" w:themeColor="text1"/>
        </w:rPr>
        <w:t>7.</w:t>
      </w:r>
      <w:r w:rsidRPr="008C10F3">
        <w:rPr>
          <w:rFonts w:ascii="Arial" w:hAnsi="Arial" w:cs="Arial"/>
          <w:b/>
          <w:bCs/>
          <w:color w:val="000000" w:themeColor="text1"/>
        </w:rPr>
        <w:tab/>
        <w:t>Údaje o pohovoru</w:t>
      </w:r>
    </w:p>
    <w:p w14:paraId="7F6974FF" w14:textId="514C092B" w:rsidR="00FC30DC" w:rsidRPr="008C10F3" w:rsidRDefault="00FC1C8C" w:rsidP="00FC30DC">
      <w:pPr>
        <w:spacing w:after="0"/>
        <w:jc w:val="both"/>
        <w:rPr>
          <w:rFonts w:ascii="Arial" w:hAnsi="Arial" w:cs="Arial"/>
        </w:rPr>
      </w:pPr>
      <w:r>
        <w:rPr>
          <w:rFonts w:ascii="Arial" w:hAnsi="Arial" w:cs="Arial"/>
        </w:rPr>
        <w:t>Pohovor před výběrovou komisí se neprovádí. Pohovor se provádí před bezprostředně nadřízeným představeným.</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61E4E223" w:rsidR="007D01D1"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6DED985C" w14:textId="3E3BDB82" w:rsidR="001240A5" w:rsidRPr="008C10F3" w:rsidRDefault="0082547E" w:rsidP="001240A5">
      <w:pPr>
        <w:spacing w:after="0" w:line="240" w:lineRule="auto"/>
        <w:contextualSpacing/>
        <w:jc w:val="both"/>
        <w:rPr>
          <w:rFonts w:ascii="Arial" w:hAnsi="Arial" w:cs="Arial"/>
        </w:rPr>
      </w:pPr>
      <w:r>
        <w:rPr>
          <w:rFonts w:ascii="Arial" w:hAnsi="Arial" w:cs="Arial"/>
          <w:b/>
          <w:bCs/>
        </w:rPr>
        <w:lastRenderedPageBreak/>
        <w:t>P</w:t>
      </w:r>
      <w:r w:rsidR="001240A5" w:rsidRPr="008C10F3">
        <w:rPr>
          <w:rFonts w:ascii="Arial" w:hAnsi="Arial" w:cs="Arial"/>
          <w:b/>
          <w:bCs/>
        </w:rPr>
        <w:t>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3428BCB6" w14:textId="77777777" w:rsidR="0082547E" w:rsidRDefault="0082547E"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2"/>
      <w:footerReference w:type="first" r:id="rId13"/>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AB9C3" w14:textId="77777777" w:rsidR="00622784" w:rsidRDefault="00622784" w:rsidP="00FB693D">
      <w:r>
        <w:separator/>
      </w:r>
    </w:p>
  </w:endnote>
  <w:endnote w:type="continuationSeparator" w:id="0">
    <w:p w14:paraId="05ED03EA" w14:textId="77777777" w:rsidR="00622784" w:rsidRDefault="00622784"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74D1" w14:textId="77777777" w:rsidR="00622784" w:rsidRDefault="00622784" w:rsidP="00FB693D">
      <w:r>
        <w:separator/>
      </w:r>
    </w:p>
  </w:footnote>
  <w:footnote w:type="continuationSeparator" w:id="0">
    <w:p w14:paraId="618902E9" w14:textId="77777777" w:rsidR="00622784" w:rsidRDefault="00622784"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36E981A3" w14:textId="666E4F29"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přijetí do služebního poměru a </w:t>
      </w:r>
      <w:r w:rsidR="009D27B0">
        <w:rPr>
          <w:rFonts w:ascii="Arial" w:hAnsi="Arial" w:cs="Arial"/>
          <w:i/>
          <w:iCs/>
          <w:sz w:val="18"/>
          <w:szCs w:val="18"/>
        </w:rPr>
        <w:t xml:space="preserve">zařazení </w:t>
      </w:r>
      <w:r w:rsidRPr="00A702D4">
        <w:rPr>
          <w:rFonts w:ascii="Arial" w:hAnsi="Arial" w:cs="Arial"/>
          <w:i/>
          <w:iCs/>
          <w:sz w:val="18"/>
          <w:szCs w:val="18"/>
        </w:rPr>
        <w:t>na služební místo viz příloha č. 1</w:t>
      </w:r>
      <w:r>
        <w:rPr>
          <w:rFonts w:ascii="Arial" w:hAnsi="Arial" w:cs="Arial"/>
          <w:i/>
          <w:iCs/>
          <w:sz w:val="18"/>
          <w:szCs w:val="18"/>
        </w:rPr>
        <w:t>.</w:t>
      </w:r>
    </w:p>
  </w:footnote>
  <w:footnote w:id="4">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8" w15:restartNumberingAfterBreak="0">
    <w:nsid w:val="1CF77591"/>
    <w:multiLevelType w:val="hybridMultilevel"/>
    <w:tmpl w:val="D0CA543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653734E"/>
    <w:multiLevelType w:val="hybridMultilevel"/>
    <w:tmpl w:val="B240AD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5C8694F"/>
    <w:multiLevelType w:val="hybridMultilevel"/>
    <w:tmpl w:val="F59AD146"/>
    <w:lvl w:ilvl="0" w:tplc="9D6A5FC2">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8"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3"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2"/>
    <w:lvlOverride w:ilvl="0">
      <w:startOverride w:val="1"/>
    </w:lvlOverride>
    <w:lvlOverride w:ilvl="1"/>
    <w:lvlOverride w:ilvl="2"/>
    <w:lvlOverride w:ilvl="3"/>
    <w:lvlOverride w:ilvl="4"/>
    <w:lvlOverride w:ilvl="5"/>
    <w:lvlOverride w:ilvl="6"/>
    <w:lvlOverride w:ilvl="7"/>
    <w:lvlOverride w:ilvl="8"/>
  </w:num>
  <w:num w:numId="2" w16cid:durableId="664940925">
    <w:abstractNumId w:val="16"/>
  </w:num>
  <w:num w:numId="3" w16cid:durableId="1925337739">
    <w:abstractNumId w:val="31"/>
  </w:num>
  <w:num w:numId="4" w16cid:durableId="721289560">
    <w:abstractNumId w:val="30"/>
  </w:num>
  <w:num w:numId="5" w16cid:durableId="1476529458">
    <w:abstractNumId w:val="29"/>
  </w:num>
  <w:num w:numId="6" w16cid:durableId="727344199">
    <w:abstractNumId w:val="6"/>
  </w:num>
  <w:num w:numId="7" w16cid:durableId="259684133">
    <w:abstractNumId w:val="26"/>
  </w:num>
  <w:num w:numId="8" w16cid:durableId="21058181">
    <w:abstractNumId w:val="34"/>
  </w:num>
  <w:num w:numId="9" w16cid:durableId="1819689904">
    <w:abstractNumId w:val="38"/>
  </w:num>
  <w:num w:numId="10" w16cid:durableId="1483813508">
    <w:abstractNumId w:val="4"/>
  </w:num>
  <w:num w:numId="11" w16cid:durableId="1194028560">
    <w:abstractNumId w:val="13"/>
  </w:num>
  <w:num w:numId="12" w16cid:durableId="1518419425">
    <w:abstractNumId w:val="11"/>
  </w:num>
  <w:num w:numId="13" w16cid:durableId="558367901">
    <w:abstractNumId w:val="33"/>
  </w:num>
  <w:num w:numId="14" w16cid:durableId="1274433519">
    <w:abstractNumId w:val="18"/>
  </w:num>
  <w:num w:numId="15" w16cid:durableId="2046365688">
    <w:abstractNumId w:val="28"/>
  </w:num>
  <w:num w:numId="16" w16cid:durableId="1837263950">
    <w:abstractNumId w:val="5"/>
  </w:num>
  <w:num w:numId="17" w16cid:durableId="876619621">
    <w:abstractNumId w:val="0"/>
  </w:num>
  <w:num w:numId="18" w16cid:durableId="142358323">
    <w:abstractNumId w:val="2"/>
  </w:num>
  <w:num w:numId="19" w16cid:durableId="916287539">
    <w:abstractNumId w:val="14"/>
  </w:num>
  <w:num w:numId="20" w16cid:durableId="1187326526">
    <w:abstractNumId w:val="27"/>
  </w:num>
  <w:num w:numId="21" w16cid:durableId="1613784010">
    <w:abstractNumId w:val="37"/>
  </w:num>
  <w:num w:numId="22" w16cid:durableId="500201763">
    <w:abstractNumId w:val="1"/>
  </w:num>
  <w:num w:numId="23" w16cid:durableId="406265016">
    <w:abstractNumId w:val="36"/>
  </w:num>
  <w:num w:numId="24" w16cid:durableId="992105166">
    <w:abstractNumId w:val="23"/>
  </w:num>
  <w:num w:numId="25" w16cid:durableId="695888813">
    <w:abstractNumId w:val="15"/>
  </w:num>
  <w:num w:numId="26" w16cid:durableId="1623461834">
    <w:abstractNumId w:val="19"/>
  </w:num>
  <w:num w:numId="27" w16cid:durableId="1364478901">
    <w:abstractNumId w:val="17"/>
  </w:num>
  <w:num w:numId="28" w16cid:durableId="653263366">
    <w:abstractNumId w:val="24"/>
  </w:num>
  <w:num w:numId="29" w16cid:durableId="1443064186">
    <w:abstractNumId w:val="35"/>
  </w:num>
  <w:num w:numId="30" w16cid:durableId="538856736">
    <w:abstractNumId w:val="7"/>
  </w:num>
  <w:num w:numId="31" w16cid:durableId="306326221">
    <w:abstractNumId w:val="22"/>
  </w:num>
  <w:num w:numId="32" w16cid:durableId="298994552">
    <w:abstractNumId w:val="25"/>
  </w:num>
  <w:num w:numId="33" w16cid:durableId="1663703031">
    <w:abstractNumId w:val="21"/>
  </w:num>
  <w:num w:numId="34" w16cid:durableId="1366248477">
    <w:abstractNumId w:val="9"/>
  </w:num>
  <w:num w:numId="35" w16cid:durableId="826819480">
    <w:abstractNumId w:val="3"/>
  </w:num>
  <w:num w:numId="36" w16cid:durableId="377820653">
    <w:abstractNumId w:val="20"/>
  </w:num>
  <w:num w:numId="37" w16cid:durableId="900795479">
    <w:abstractNumId w:val="8"/>
  </w:num>
  <w:num w:numId="38" w16cid:durableId="2047562585">
    <w:abstractNumId w:val="12"/>
  </w:num>
  <w:num w:numId="39" w16cid:durableId="12819575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32D9"/>
    <w:rsid w:val="000075C2"/>
    <w:rsid w:val="000168AD"/>
    <w:rsid w:val="00025864"/>
    <w:rsid w:val="000263FB"/>
    <w:rsid w:val="00031DAF"/>
    <w:rsid w:val="0003289B"/>
    <w:rsid w:val="00032DC8"/>
    <w:rsid w:val="00040B6C"/>
    <w:rsid w:val="00040BCF"/>
    <w:rsid w:val="00042415"/>
    <w:rsid w:val="00042E24"/>
    <w:rsid w:val="0004573A"/>
    <w:rsid w:val="00050438"/>
    <w:rsid w:val="00050511"/>
    <w:rsid w:val="00054199"/>
    <w:rsid w:val="00056E37"/>
    <w:rsid w:val="000624A5"/>
    <w:rsid w:val="00062FA7"/>
    <w:rsid w:val="000655B2"/>
    <w:rsid w:val="00065A31"/>
    <w:rsid w:val="0006716A"/>
    <w:rsid w:val="00075AE5"/>
    <w:rsid w:val="00080294"/>
    <w:rsid w:val="000914E1"/>
    <w:rsid w:val="00097673"/>
    <w:rsid w:val="000A4827"/>
    <w:rsid w:val="000A5817"/>
    <w:rsid w:val="000A5CAA"/>
    <w:rsid w:val="000A6741"/>
    <w:rsid w:val="000B0FE9"/>
    <w:rsid w:val="000B3050"/>
    <w:rsid w:val="000B74A1"/>
    <w:rsid w:val="000C3EDA"/>
    <w:rsid w:val="000C4651"/>
    <w:rsid w:val="000C586E"/>
    <w:rsid w:val="000D09E5"/>
    <w:rsid w:val="000D70ED"/>
    <w:rsid w:val="000D780D"/>
    <w:rsid w:val="000D7F94"/>
    <w:rsid w:val="000E1040"/>
    <w:rsid w:val="000E31FE"/>
    <w:rsid w:val="000E49DB"/>
    <w:rsid w:val="000E7AA4"/>
    <w:rsid w:val="000F048D"/>
    <w:rsid w:val="000F5991"/>
    <w:rsid w:val="000F7A4F"/>
    <w:rsid w:val="000F7AE3"/>
    <w:rsid w:val="00105C59"/>
    <w:rsid w:val="00111B83"/>
    <w:rsid w:val="001240A5"/>
    <w:rsid w:val="00125C0C"/>
    <w:rsid w:val="00126B07"/>
    <w:rsid w:val="0012715D"/>
    <w:rsid w:val="00132A0E"/>
    <w:rsid w:val="00135FE1"/>
    <w:rsid w:val="00142C15"/>
    <w:rsid w:val="00144E27"/>
    <w:rsid w:val="00146686"/>
    <w:rsid w:val="00150DC0"/>
    <w:rsid w:val="00153D3B"/>
    <w:rsid w:val="00154129"/>
    <w:rsid w:val="00160109"/>
    <w:rsid w:val="00162090"/>
    <w:rsid w:val="00163CC1"/>
    <w:rsid w:val="00163DCB"/>
    <w:rsid w:val="00164F99"/>
    <w:rsid w:val="00167A0E"/>
    <w:rsid w:val="001717C7"/>
    <w:rsid w:val="00175056"/>
    <w:rsid w:val="001768C0"/>
    <w:rsid w:val="00182B77"/>
    <w:rsid w:val="001879E7"/>
    <w:rsid w:val="0019517B"/>
    <w:rsid w:val="001963F0"/>
    <w:rsid w:val="001A39A0"/>
    <w:rsid w:val="001A4968"/>
    <w:rsid w:val="001A68BF"/>
    <w:rsid w:val="001B18C0"/>
    <w:rsid w:val="001B4237"/>
    <w:rsid w:val="001B4992"/>
    <w:rsid w:val="001B6052"/>
    <w:rsid w:val="001B64A5"/>
    <w:rsid w:val="001B672B"/>
    <w:rsid w:val="001C1B3D"/>
    <w:rsid w:val="001C26E6"/>
    <w:rsid w:val="001C2CC4"/>
    <w:rsid w:val="001C7721"/>
    <w:rsid w:val="001D336E"/>
    <w:rsid w:val="001D6EF4"/>
    <w:rsid w:val="001E0649"/>
    <w:rsid w:val="001E2E11"/>
    <w:rsid w:val="001E44FF"/>
    <w:rsid w:val="001F72FF"/>
    <w:rsid w:val="00204556"/>
    <w:rsid w:val="0020497C"/>
    <w:rsid w:val="00205FF4"/>
    <w:rsid w:val="00216F31"/>
    <w:rsid w:val="00224A69"/>
    <w:rsid w:val="0023206B"/>
    <w:rsid w:val="00241E23"/>
    <w:rsid w:val="00243113"/>
    <w:rsid w:val="002432A9"/>
    <w:rsid w:val="00245D9C"/>
    <w:rsid w:val="0026380E"/>
    <w:rsid w:val="00263FC0"/>
    <w:rsid w:val="002664D9"/>
    <w:rsid w:val="00273401"/>
    <w:rsid w:val="002736DA"/>
    <w:rsid w:val="0027414D"/>
    <w:rsid w:val="00274BCE"/>
    <w:rsid w:val="002855C1"/>
    <w:rsid w:val="00286B84"/>
    <w:rsid w:val="00287D7B"/>
    <w:rsid w:val="002A0F62"/>
    <w:rsid w:val="002A4D22"/>
    <w:rsid w:val="002A519F"/>
    <w:rsid w:val="002B2635"/>
    <w:rsid w:val="002B3265"/>
    <w:rsid w:val="002B43EC"/>
    <w:rsid w:val="002B7106"/>
    <w:rsid w:val="002D3FAB"/>
    <w:rsid w:val="002D3FFB"/>
    <w:rsid w:val="002D4DFD"/>
    <w:rsid w:val="002D756A"/>
    <w:rsid w:val="002E3EA3"/>
    <w:rsid w:val="002E6206"/>
    <w:rsid w:val="002E6BBC"/>
    <w:rsid w:val="002F5F2F"/>
    <w:rsid w:val="00301851"/>
    <w:rsid w:val="00302D3B"/>
    <w:rsid w:val="00305CAA"/>
    <w:rsid w:val="0030661B"/>
    <w:rsid w:val="003072C9"/>
    <w:rsid w:val="003125E4"/>
    <w:rsid w:val="00314B6A"/>
    <w:rsid w:val="003155DD"/>
    <w:rsid w:val="00321836"/>
    <w:rsid w:val="00321FD2"/>
    <w:rsid w:val="00326212"/>
    <w:rsid w:val="003322E4"/>
    <w:rsid w:val="003328AC"/>
    <w:rsid w:val="00333762"/>
    <w:rsid w:val="003401E0"/>
    <w:rsid w:val="0034352F"/>
    <w:rsid w:val="00346182"/>
    <w:rsid w:val="00346B58"/>
    <w:rsid w:val="00347B13"/>
    <w:rsid w:val="00356A88"/>
    <w:rsid w:val="00362736"/>
    <w:rsid w:val="00364548"/>
    <w:rsid w:val="00364E8B"/>
    <w:rsid w:val="003733C6"/>
    <w:rsid w:val="0037356D"/>
    <w:rsid w:val="003754EE"/>
    <w:rsid w:val="00382043"/>
    <w:rsid w:val="00386602"/>
    <w:rsid w:val="00386F19"/>
    <w:rsid w:val="00387BA3"/>
    <w:rsid w:val="00390B13"/>
    <w:rsid w:val="00391A27"/>
    <w:rsid w:val="00391B37"/>
    <w:rsid w:val="00393D23"/>
    <w:rsid w:val="00395DAC"/>
    <w:rsid w:val="00396E5C"/>
    <w:rsid w:val="003974E2"/>
    <w:rsid w:val="003A3B60"/>
    <w:rsid w:val="003A3C6F"/>
    <w:rsid w:val="003B1A25"/>
    <w:rsid w:val="003B25FD"/>
    <w:rsid w:val="003B4BD9"/>
    <w:rsid w:val="003B6A49"/>
    <w:rsid w:val="003C10F6"/>
    <w:rsid w:val="003C1C1B"/>
    <w:rsid w:val="003D1DCA"/>
    <w:rsid w:val="003D22BE"/>
    <w:rsid w:val="003D5CF7"/>
    <w:rsid w:val="003D6FAE"/>
    <w:rsid w:val="003F1FFD"/>
    <w:rsid w:val="003F4950"/>
    <w:rsid w:val="00400E09"/>
    <w:rsid w:val="0040114C"/>
    <w:rsid w:val="00406C2A"/>
    <w:rsid w:val="004104C9"/>
    <w:rsid w:val="004106C3"/>
    <w:rsid w:val="00422832"/>
    <w:rsid w:val="00425C9E"/>
    <w:rsid w:val="00425F34"/>
    <w:rsid w:val="00433738"/>
    <w:rsid w:val="00433DD7"/>
    <w:rsid w:val="00434B63"/>
    <w:rsid w:val="00446EE1"/>
    <w:rsid w:val="00450682"/>
    <w:rsid w:val="00455285"/>
    <w:rsid w:val="00462C55"/>
    <w:rsid w:val="00463335"/>
    <w:rsid w:val="0046570C"/>
    <w:rsid w:val="00467A29"/>
    <w:rsid w:val="00471556"/>
    <w:rsid w:val="0047508C"/>
    <w:rsid w:val="00475469"/>
    <w:rsid w:val="0047722E"/>
    <w:rsid w:val="00487791"/>
    <w:rsid w:val="0049085B"/>
    <w:rsid w:val="00495369"/>
    <w:rsid w:val="004976D8"/>
    <w:rsid w:val="004A054C"/>
    <w:rsid w:val="004A3A34"/>
    <w:rsid w:val="004A623A"/>
    <w:rsid w:val="004A68A1"/>
    <w:rsid w:val="004A7477"/>
    <w:rsid w:val="004A7DB2"/>
    <w:rsid w:val="004B0ABE"/>
    <w:rsid w:val="004C291D"/>
    <w:rsid w:val="004C7296"/>
    <w:rsid w:val="004D2CAD"/>
    <w:rsid w:val="004D66C9"/>
    <w:rsid w:val="004D66D3"/>
    <w:rsid w:val="004D6977"/>
    <w:rsid w:val="004D759F"/>
    <w:rsid w:val="004E1E56"/>
    <w:rsid w:val="004E253D"/>
    <w:rsid w:val="004F18C5"/>
    <w:rsid w:val="004F2558"/>
    <w:rsid w:val="005035A3"/>
    <w:rsid w:val="00504BD4"/>
    <w:rsid w:val="00512716"/>
    <w:rsid w:val="00513D87"/>
    <w:rsid w:val="0051654D"/>
    <w:rsid w:val="00516EEE"/>
    <w:rsid w:val="00517404"/>
    <w:rsid w:val="0052625B"/>
    <w:rsid w:val="00541575"/>
    <w:rsid w:val="00541F41"/>
    <w:rsid w:val="00545E63"/>
    <w:rsid w:val="005542B7"/>
    <w:rsid w:val="00554EFE"/>
    <w:rsid w:val="00562BE9"/>
    <w:rsid w:val="00570199"/>
    <w:rsid w:val="00571472"/>
    <w:rsid w:val="00574535"/>
    <w:rsid w:val="0058218B"/>
    <w:rsid w:val="00592873"/>
    <w:rsid w:val="00594CDA"/>
    <w:rsid w:val="005A0360"/>
    <w:rsid w:val="005A0DE3"/>
    <w:rsid w:val="005A523C"/>
    <w:rsid w:val="005B3C58"/>
    <w:rsid w:val="005C4DFD"/>
    <w:rsid w:val="005C4F5C"/>
    <w:rsid w:val="005C5D73"/>
    <w:rsid w:val="005C7511"/>
    <w:rsid w:val="005C7BA7"/>
    <w:rsid w:val="005D3513"/>
    <w:rsid w:val="005D7B9D"/>
    <w:rsid w:val="005E699B"/>
    <w:rsid w:val="005F0376"/>
    <w:rsid w:val="005F72CA"/>
    <w:rsid w:val="00607E43"/>
    <w:rsid w:val="00607E9B"/>
    <w:rsid w:val="00610AA2"/>
    <w:rsid w:val="00612819"/>
    <w:rsid w:val="00612EEB"/>
    <w:rsid w:val="00612F02"/>
    <w:rsid w:val="006168AF"/>
    <w:rsid w:val="006176CF"/>
    <w:rsid w:val="0062172B"/>
    <w:rsid w:val="00622784"/>
    <w:rsid w:val="00625343"/>
    <w:rsid w:val="00627A41"/>
    <w:rsid w:val="00637394"/>
    <w:rsid w:val="006438C5"/>
    <w:rsid w:val="006523ED"/>
    <w:rsid w:val="00654434"/>
    <w:rsid w:val="00657162"/>
    <w:rsid w:val="006607EF"/>
    <w:rsid w:val="00660F1A"/>
    <w:rsid w:val="00663168"/>
    <w:rsid w:val="00664D40"/>
    <w:rsid w:val="0066599E"/>
    <w:rsid w:val="0067182B"/>
    <w:rsid w:val="00681649"/>
    <w:rsid w:val="006817A3"/>
    <w:rsid w:val="00682E81"/>
    <w:rsid w:val="00684368"/>
    <w:rsid w:val="00696C75"/>
    <w:rsid w:val="006A136F"/>
    <w:rsid w:val="006A3645"/>
    <w:rsid w:val="006A3BEB"/>
    <w:rsid w:val="006B0B01"/>
    <w:rsid w:val="006C2B57"/>
    <w:rsid w:val="006C52F6"/>
    <w:rsid w:val="006D2920"/>
    <w:rsid w:val="006D29E9"/>
    <w:rsid w:val="006D68DA"/>
    <w:rsid w:val="006D7F88"/>
    <w:rsid w:val="006E0A27"/>
    <w:rsid w:val="006E471E"/>
    <w:rsid w:val="006E787A"/>
    <w:rsid w:val="006F0447"/>
    <w:rsid w:val="006F155C"/>
    <w:rsid w:val="006F6BCA"/>
    <w:rsid w:val="00700FEB"/>
    <w:rsid w:val="00702AC5"/>
    <w:rsid w:val="00707C43"/>
    <w:rsid w:val="007101FC"/>
    <w:rsid w:val="00716E5D"/>
    <w:rsid w:val="00720E34"/>
    <w:rsid w:val="007339FD"/>
    <w:rsid w:val="00734D67"/>
    <w:rsid w:val="00736FE6"/>
    <w:rsid w:val="00743AF4"/>
    <w:rsid w:val="00752B6F"/>
    <w:rsid w:val="0075352F"/>
    <w:rsid w:val="00756BA3"/>
    <w:rsid w:val="007579E0"/>
    <w:rsid w:val="00761614"/>
    <w:rsid w:val="00762B6A"/>
    <w:rsid w:val="00763DCB"/>
    <w:rsid w:val="00766B74"/>
    <w:rsid w:val="007711EC"/>
    <w:rsid w:val="00772B25"/>
    <w:rsid w:val="007768A0"/>
    <w:rsid w:val="00783C2A"/>
    <w:rsid w:val="00787B1C"/>
    <w:rsid w:val="007919F4"/>
    <w:rsid w:val="00791ADB"/>
    <w:rsid w:val="00791BBE"/>
    <w:rsid w:val="00796A75"/>
    <w:rsid w:val="007A2769"/>
    <w:rsid w:val="007A2CCF"/>
    <w:rsid w:val="007A37F7"/>
    <w:rsid w:val="007A7330"/>
    <w:rsid w:val="007A7F6D"/>
    <w:rsid w:val="007B2067"/>
    <w:rsid w:val="007B4951"/>
    <w:rsid w:val="007C2DFA"/>
    <w:rsid w:val="007C3981"/>
    <w:rsid w:val="007D01D1"/>
    <w:rsid w:val="007D1EC5"/>
    <w:rsid w:val="007F6A9C"/>
    <w:rsid w:val="00803801"/>
    <w:rsid w:val="0080596F"/>
    <w:rsid w:val="00805DB8"/>
    <w:rsid w:val="00810AC4"/>
    <w:rsid w:val="00817F9A"/>
    <w:rsid w:val="00823CBF"/>
    <w:rsid w:val="0082547E"/>
    <w:rsid w:val="00826065"/>
    <w:rsid w:val="008266D4"/>
    <w:rsid w:val="00826813"/>
    <w:rsid w:val="00827945"/>
    <w:rsid w:val="008437D7"/>
    <w:rsid w:val="00860D75"/>
    <w:rsid w:val="00861E17"/>
    <w:rsid w:val="00870505"/>
    <w:rsid w:val="00874C14"/>
    <w:rsid w:val="008767F7"/>
    <w:rsid w:val="00883966"/>
    <w:rsid w:val="00885272"/>
    <w:rsid w:val="008868C4"/>
    <w:rsid w:val="00896DFC"/>
    <w:rsid w:val="00897059"/>
    <w:rsid w:val="008A12E2"/>
    <w:rsid w:val="008A397E"/>
    <w:rsid w:val="008A47A8"/>
    <w:rsid w:val="008A6EAC"/>
    <w:rsid w:val="008B089D"/>
    <w:rsid w:val="008B0996"/>
    <w:rsid w:val="008B17F8"/>
    <w:rsid w:val="008B4BFE"/>
    <w:rsid w:val="008B6CC1"/>
    <w:rsid w:val="008C10F3"/>
    <w:rsid w:val="008C4280"/>
    <w:rsid w:val="008D1646"/>
    <w:rsid w:val="008D3145"/>
    <w:rsid w:val="008D3CED"/>
    <w:rsid w:val="008F0F72"/>
    <w:rsid w:val="008F3AB0"/>
    <w:rsid w:val="008F6E57"/>
    <w:rsid w:val="00903C8A"/>
    <w:rsid w:val="00912EE0"/>
    <w:rsid w:val="009215D3"/>
    <w:rsid w:val="009220FA"/>
    <w:rsid w:val="0092220C"/>
    <w:rsid w:val="0092321F"/>
    <w:rsid w:val="009261A6"/>
    <w:rsid w:val="00926BC1"/>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66729"/>
    <w:rsid w:val="00976E9F"/>
    <w:rsid w:val="009809A9"/>
    <w:rsid w:val="009904C0"/>
    <w:rsid w:val="009927C9"/>
    <w:rsid w:val="0099545A"/>
    <w:rsid w:val="009978F2"/>
    <w:rsid w:val="009A0266"/>
    <w:rsid w:val="009A12EB"/>
    <w:rsid w:val="009A25CE"/>
    <w:rsid w:val="009A7324"/>
    <w:rsid w:val="009B1F6B"/>
    <w:rsid w:val="009B22DE"/>
    <w:rsid w:val="009B3397"/>
    <w:rsid w:val="009B67E8"/>
    <w:rsid w:val="009C345D"/>
    <w:rsid w:val="009C51EB"/>
    <w:rsid w:val="009C78F5"/>
    <w:rsid w:val="009D03D1"/>
    <w:rsid w:val="009D20AE"/>
    <w:rsid w:val="009D27B0"/>
    <w:rsid w:val="009D5481"/>
    <w:rsid w:val="009E171C"/>
    <w:rsid w:val="009E2B27"/>
    <w:rsid w:val="009F1954"/>
    <w:rsid w:val="009F4F05"/>
    <w:rsid w:val="00A00517"/>
    <w:rsid w:val="00A04AF7"/>
    <w:rsid w:val="00A05D6C"/>
    <w:rsid w:val="00A1230A"/>
    <w:rsid w:val="00A15D2C"/>
    <w:rsid w:val="00A25477"/>
    <w:rsid w:val="00A25585"/>
    <w:rsid w:val="00A3132F"/>
    <w:rsid w:val="00A3644C"/>
    <w:rsid w:val="00A41528"/>
    <w:rsid w:val="00A466BD"/>
    <w:rsid w:val="00A530F0"/>
    <w:rsid w:val="00A561AB"/>
    <w:rsid w:val="00A57B11"/>
    <w:rsid w:val="00A60F48"/>
    <w:rsid w:val="00A674A4"/>
    <w:rsid w:val="00A71C5F"/>
    <w:rsid w:val="00A86961"/>
    <w:rsid w:val="00A91DF2"/>
    <w:rsid w:val="00A91FE6"/>
    <w:rsid w:val="00AA14C0"/>
    <w:rsid w:val="00AA553D"/>
    <w:rsid w:val="00AB1CB3"/>
    <w:rsid w:val="00AB23D3"/>
    <w:rsid w:val="00AB683A"/>
    <w:rsid w:val="00AC22CA"/>
    <w:rsid w:val="00AC6EC8"/>
    <w:rsid w:val="00AC7E2C"/>
    <w:rsid w:val="00AD01FE"/>
    <w:rsid w:val="00AD43D8"/>
    <w:rsid w:val="00B05053"/>
    <w:rsid w:val="00B050EC"/>
    <w:rsid w:val="00B06096"/>
    <w:rsid w:val="00B16E46"/>
    <w:rsid w:val="00B174F7"/>
    <w:rsid w:val="00B317BA"/>
    <w:rsid w:val="00B501BB"/>
    <w:rsid w:val="00B51C5E"/>
    <w:rsid w:val="00B52130"/>
    <w:rsid w:val="00B54956"/>
    <w:rsid w:val="00B54BFA"/>
    <w:rsid w:val="00B60E35"/>
    <w:rsid w:val="00B61C16"/>
    <w:rsid w:val="00B62757"/>
    <w:rsid w:val="00B632BE"/>
    <w:rsid w:val="00B67110"/>
    <w:rsid w:val="00B672D9"/>
    <w:rsid w:val="00B6799D"/>
    <w:rsid w:val="00B7074A"/>
    <w:rsid w:val="00B7151E"/>
    <w:rsid w:val="00B74302"/>
    <w:rsid w:val="00B75E01"/>
    <w:rsid w:val="00B80E83"/>
    <w:rsid w:val="00B81865"/>
    <w:rsid w:val="00B84629"/>
    <w:rsid w:val="00B936D3"/>
    <w:rsid w:val="00B95604"/>
    <w:rsid w:val="00BA60C4"/>
    <w:rsid w:val="00BA610F"/>
    <w:rsid w:val="00BA7130"/>
    <w:rsid w:val="00BC66C3"/>
    <w:rsid w:val="00BE182B"/>
    <w:rsid w:val="00BE4649"/>
    <w:rsid w:val="00C02C45"/>
    <w:rsid w:val="00C06408"/>
    <w:rsid w:val="00C127BB"/>
    <w:rsid w:val="00C12CD1"/>
    <w:rsid w:val="00C16F73"/>
    <w:rsid w:val="00C17480"/>
    <w:rsid w:val="00C17FA4"/>
    <w:rsid w:val="00C24644"/>
    <w:rsid w:val="00C269AD"/>
    <w:rsid w:val="00C3513D"/>
    <w:rsid w:val="00C435C2"/>
    <w:rsid w:val="00C53FC6"/>
    <w:rsid w:val="00C60E2A"/>
    <w:rsid w:val="00C62529"/>
    <w:rsid w:val="00C678DB"/>
    <w:rsid w:val="00C7455F"/>
    <w:rsid w:val="00C83387"/>
    <w:rsid w:val="00C8472C"/>
    <w:rsid w:val="00C877FF"/>
    <w:rsid w:val="00CA2F67"/>
    <w:rsid w:val="00CA3D9E"/>
    <w:rsid w:val="00CA6121"/>
    <w:rsid w:val="00CB4392"/>
    <w:rsid w:val="00CB5F4B"/>
    <w:rsid w:val="00CB6314"/>
    <w:rsid w:val="00CB6BF2"/>
    <w:rsid w:val="00CB7CF2"/>
    <w:rsid w:val="00CD210A"/>
    <w:rsid w:val="00CD392C"/>
    <w:rsid w:val="00CD4BEF"/>
    <w:rsid w:val="00CD5E67"/>
    <w:rsid w:val="00CE0BA8"/>
    <w:rsid w:val="00CE0BA9"/>
    <w:rsid w:val="00CE0CDD"/>
    <w:rsid w:val="00CE1A90"/>
    <w:rsid w:val="00CE482E"/>
    <w:rsid w:val="00CE722D"/>
    <w:rsid w:val="00CF0891"/>
    <w:rsid w:val="00CF2262"/>
    <w:rsid w:val="00CF297A"/>
    <w:rsid w:val="00CF37F6"/>
    <w:rsid w:val="00CF53F1"/>
    <w:rsid w:val="00CF6B9A"/>
    <w:rsid w:val="00D02042"/>
    <w:rsid w:val="00D043AB"/>
    <w:rsid w:val="00D04614"/>
    <w:rsid w:val="00D04DB4"/>
    <w:rsid w:val="00D11A2D"/>
    <w:rsid w:val="00D1403A"/>
    <w:rsid w:val="00D1475E"/>
    <w:rsid w:val="00D15F0F"/>
    <w:rsid w:val="00D2070C"/>
    <w:rsid w:val="00D21702"/>
    <w:rsid w:val="00D31471"/>
    <w:rsid w:val="00D32841"/>
    <w:rsid w:val="00D33841"/>
    <w:rsid w:val="00D35395"/>
    <w:rsid w:val="00D36846"/>
    <w:rsid w:val="00D374DE"/>
    <w:rsid w:val="00D408FF"/>
    <w:rsid w:val="00D4552B"/>
    <w:rsid w:val="00D46661"/>
    <w:rsid w:val="00D55044"/>
    <w:rsid w:val="00D702F3"/>
    <w:rsid w:val="00D727F7"/>
    <w:rsid w:val="00D74BB0"/>
    <w:rsid w:val="00D848F9"/>
    <w:rsid w:val="00D8492C"/>
    <w:rsid w:val="00D86E64"/>
    <w:rsid w:val="00D96A1F"/>
    <w:rsid w:val="00DA066B"/>
    <w:rsid w:val="00DA0A4B"/>
    <w:rsid w:val="00DA0F23"/>
    <w:rsid w:val="00DA2B92"/>
    <w:rsid w:val="00DA6819"/>
    <w:rsid w:val="00DB1A27"/>
    <w:rsid w:val="00DB5717"/>
    <w:rsid w:val="00DC0BDB"/>
    <w:rsid w:val="00DC1817"/>
    <w:rsid w:val="00DC5145"/>
    <w:rsid w:val="00DC5F98"/>
    <w:rsid w:val="00DC6D2C"/>
    <w:rsid w:val="00DD0808"/>
    <w:rsid w:val="00DD1590"/>
    <w:rsid w:val="00DD6E7A"/>
    <w:rsid w:val="00DD6EA0"/>
    <w:rsid w:val="00DE2934"/>
    <w:rsid w:val="00DE45D7"/>
    <w:rsid w:val="00DE7267"/>
    <w:rsid w:val="00DF020E"/>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37B8"/>
    <w:rsid w:val="00E43B60"/>
    <w:rsid w:val="00E4524C"/>
    <w:rsid w:val="00E53572"/>
    <w:rsid w:val="00E55E38"/>
    <w:rsid w:val="00E56BAE"/>
    <w:rsid w:val="00E63460"/>
    <w:rsid w:val="00E659A3"/>
    <w:rsid w:val="00E721D9"/>
    <w:rsid w:val="00E75BB8"/>
    <w:rsid w:val="00E76328"/>
    <w:rsid w:val="00E83A7F"/>
    <w:rsid w:val="00E842BB"/>
    <w:rsid w:val="00E900B1"/>
    <w:rsid w:val="00E9377E"/>
    <w:rsid w:val="00E94465"/>
    <w:rsid w:val="00E97147"/>
    <w:rsid w:val="00E97AD6"/>
    <w:rsid w:val="00EA28C9"/>
    <w:rsid w:val="00EA53D7"/>
    <w:rsid w:val="00EB2137"/>
    <w:rsid w:val="00EB3536"/>
    <w:rsid w:val="00EB737B"/>
    <w:rsid w:val="00EC0D45"/>
    <w:rsid w:val="00EC73A2"/>
    <w:rsid w:val="00EC7B36"/>
    <w:rsid w:val="00ED7DC9"/>
    <w:rsid w:val="00EE5662"/>
    <w:rsid w:val="00EF7BB8"/>
    <w:rsid w:val="00F0026A"/>
    <w:rsid w:val="00F00409"/>
    <w:rsid w:val="00F00832"/>
    <w:rsid w:val="00F059AA"/>
    <w:rsid w:val="00F118D8"/>
    <w:rsid w:val="00F16D96"/>
    <w:rsid w:val="00F45C21"/>
    <w:rsid w:val="00F4632B"/>
    <w:rsid w:val="00F510C8"/>
    <w:rsid w:val="00F52B6F"/>
    <w:rsid w:val="00F54177"/>
    <w:rsid w:val="00F61EF2"/>
    <w:rsid w:val="00F62BBF"/>
    <w:rsid w:val="00F635BD"/>
    <w:rsid w:val="00F72C04"/>
    <w:rsid w:val="00F778C3"/>
    <w:rsid w:val="00F82C72"/>
    <w:rsid w:val="00F9209F"/>
    <w:rsid w:val="00FA3417"/>
    <w:rsid w:val="00FB0275"/>
    <w:rsid w:val="00FB0845"/>
    <w:rsid w:val="00FB693D"/>
    <w:rsid w:val="00FB6C3E"/>
    <w:rsid w:val="00FC1C8C"/>
    <w:rsid w:val="00FC30DC"/>
    <w:rsid w:val="00FC5372"/>
    <w:rsid w:val="00FD2250"/>
    <w:rsid w:val="00FE22A5"/>
    <w:rsid w:val="00FE2CF5"/>
    <w:rsid w:val="00FE7CB1"/>
    <w:rsid w:val="00FF0DBB"/>
    <w:rsid w:val="00FF13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 w:type="paragraph" w:styleId="Vrazncitt">
    <w:name w:val="Intense Quote"/>
    <w:basedOn w:val="Normln"/>
    <w:next w:val="Normln"/>
    <w:link w:val="VrazncittChar"/>
    <w:uiPriority w:val="30"/>
    <w:qFormat/>
    <w:rsid w:val="0020497C"/>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VrazncittChar">
    <w:name w:val="Výrazný citát Char"/>
    <w:basedOn w:val="Standardnpsmoodstavce"/>
    <w:link w:val="Vrazncitt"/>
    <w:uiPriority w:val="30"/>
    <w:rsid w:val="0020497C"/>
    <w:rPr>
      <w:rFonts w:asciiTheme="minorHAnsi" w:eastAsiaTheme="minorHAnsi" w:hAnsiTheme="minorHAnsi" w:cstheme="minorBidi"/>
      <w:i/>
      <w:iCs/>
      <w:color w:val="365F91" w:themeColor="accent1" w:themeShade="BF"/>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trik.pacourek@nli.gov.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te&#345;ina%20Megerlov&#225;@nli.gov.cz" TargetMode="Externa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1342</Words>
  <Characters>7919</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9</cp:revision>
  <cp:lastPrinted>2026-09-03T09:21:00Z</cp:lastPrinted>
  <dcterms:created xsi:type="dcterms:W3CDTF">2026-06-17T10:14:00Z</dcterms:created>
  <dcterms:modified xsi:type="dcterms:W3CDTF">2026-09-03T09:21:00Z</dcterms:modified>
</cp:coreProperties>
</file>